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7CBD" w:rsidRDefault="00627CBD" w:rsidP="00627CBD">
      <w:r>
        <w:rPr>
          <w:rFonts w:ascii="CenturyGothic,Bold" w:hAnsi="CenturyGothic,Bold" w:cs="CenturyGothic,Bold"/>
          <w:b/>
          <w:noProof/>
          <w:sz w:val="28"/>
          <w:szCs w:val="28"/>
          <w:lang w:eastAsia="en-ZA"/>
        </w:rPr>
        <w:drawing>
          <wp:inline distT="0" distB="0" distL="0" distR="0">
            <wp:extent cx="1610967" cy="682953"/>
            <wp:effectExtent l="19050" t="0" r="8283"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l="5437" t="11278" r="4790" b="11278"/>
                    <a:stretch>
                      <a:fillRect/>
                    </a:stretch>
                  </pic:blipFill>
                  <pic:spPr bwMode="auto">
                    <a:xfrm>
                      <a:off x="0" y="0"/>
                      <a:ext cx="1614475" cy="684440"/>
                    </a:xfrm>
                    <a:prstGeom prst="rect">
                      <a:avLst/>
                    </a:prstGeom>
                    <a:noFill/>
                    <a:ln w="9525">
                      <a:noFill/>
                      <a:miter lim="800000"/>
                      <a:headEnd/>
                      <a:tailEnd/>
                    </a:ln>
                  </pic:spPr>
                </pic:pic>
              </a:graphicData>
            </a:graphic>
          </wp:inline>
        </w:drawing>
      </w:r>
    </w:p>
    <w:p w:rsidR="00AD0DF4" w:rsidRPr="004E2EA1" w:rsidRDefault="00E037C0" w:rsidP="00627CBD">
      <w:pPr>
        <w:jc w:val="center"/>
        <w:rPr>
          <w:rFonts w:ascii="Arial" w:hAnsi="Arial" w:cs="Arial"/>
          <w:b/>
        </w:rPr>
      </w:pPr>
      <w:r w:rsidRPr="004E2EA1">
        <w:rPr>
          <w:rFonts w:ascii="Arial" w:hAnsi="Arial" w:cs="Arial"/>
          <w:b/>
        </w:rPr>
        <w:t>JAARLIKSE NA</w:t>
      </w:r>
      <w:r w:rsidR="00627CBD" w:rsidRPr="004E2EA1">
        <w:rPr>
          <w:rFonts w:ascii="Arial" w:hAnsi="Arial" w:cs="Arial"/>
          <w:b/>
        </w:rPr>
        <w:t xml:space="preserve">SIONALE ASSESSERINGS </w:t>
      </w:r>
      <w:r w:rsidR="00BD1149" w:rsidRPr="004E2EA1">
        <w:rPr>
          <w:rFonts w:ascii="Arial" w:hAnsi="Arial" w:cs="Arial"/>
          <w:b/>
        </w:rPr>
        <w:t>RIGLYNE</w:t>
      </w:r>
      <w:r w:rsidR="00BD1149" w:rsidRPr="004E2EA1">
        <w:rPr>
          <w:rFonts w:ascii="Arial" w:hAnsi="Arial" w:cs="Arial"/>
          <w:b/>
          <w:color w:val="FF0000"/>
        </w:rPr>
        <w:t xml:space="preserve"> </w:t>
      </w:r>
      <w:r w:rsidRPr="004E2EA1">
        <w:rPr>
          <w:rFonts w:ascii="Arial" w:hAnsi="Arial" w:cs="Arial"/>
          <w:b/>
        </w:rPr>
        <w:t>2012</w:t>
      </w:r>
    </w:p>
    <w:p w:rsidR="005D74DE" w:rsidRPr="004E2EA1" w:rsidRDefault="005D74DE" w:rsidP="005D74DE">
      <w:pPr>
        <w:jc w:val="center"/>
        <w:rPr>
          <w:rFonts w:ascii="Arial" w:hAnsi="Arial" w:cs="Arial"/>
          <w:b/>
          <w:sz w:val="20"/>
          <w:szCs w:val="20"/>
        </w:rPr>
      </w:pPr>
      <w:r w:rsidRPr="004E2EA1">
        <w:rPr>
          <w:rFonts w:ascii="Arial" w:hAnsi="Arial" w:cs="Arial"/>
          <w:b/>
          <w:sz w:val="20"/>
          <w:szCs w:val="20"/>
        </w:rPr>
        <w:t>AFRIKAANS EERSTE ADDISIONELE TAAL</w:t>
      </w:r>
    </w:p>
    <w:p w:rsidR="005D74DE" w:rsidRDefault="005D74DE" w:rsidP="005D74DE">
      <w:pPr>
        <w:jc w:val="center"/>
        <w:rPr>
          <w:rFonts w:ascii="Arial" w:hAnsi="Arial" w:cs="Arial"/>
          <w:b/>
          <w:sz w:val="20"/>
          <w:szCs w:val="20"/>
        </w:rPr>
      </w:pPr>
      <w:r w:rsidRPr="004E2EA1">
        <w:rPr>
          <w:rFonts w:ascii="Arial" w:hAnsi="Arial" w:cs="Arial"/>
          <w:b/>
          <w:sz w:val="20"/>
          <w:szCs w:val="20"/>
        </w:rPr>
        <w:t>GRAAD 9</w:t>
      </w:r>
    </w:p>
    <w:p w:rsidR="001A7A23" w:rsidRDefault="001A7A23" w:rsidP="001A7A23">
      <w:pPr>
        <w:jc w:val="both"/>
        <w:rPr>
          <w:rFonts w:ascii="Arial" w:hAnsi="Arial" w:cs="Arial"/>
          <w:b/>
        </w:rPr>
      </w:pPr>
      <w:r>
        <w:rPr>
          <w:rFonts w:ascii="Arial" w:hAnsi="Arial" w:cs="Arial"/>
          <w:b/>
        </w:rPr>
        <w:t>Jaarlikse Nasionale Assessering 2012 Riglyne</w:t>
      </w:r>
    </w:p>
    <w:p w:rsidR="001A7A23" w:rsidRDefault="001A7A23" w:rsidP="001A7A23">
      <w:pPr>
        <w:spacing w:before="120"/>
        <w:jc w:val="both"/>
        <w:rPr>
          <w:rFonts w:ascii="Arial" w:hAnsi="Arial" w:cs="Arial"/>
          <w:b/>
        </w:rPr>
      </w:pPr>
      <w:r>
        <w:rPr>
          <w:rFonts w:ascii="Arial" w:hAnsi="Arial" w:cs="Arial"/>
          <w:b/>
        </w:rPr>
        <w:t>Inleiding</w:t>
      </w:r>
    </w:p>
    <w:p w:rsidR="001A7A23" w:rsidRDefault="001A7A23" w:rsidP="001A7A23">
      <w:pPr>
        <w:spacing w:before="120"/>
        <w:jc w:val="both"/>
        <w:rPr>
          <w:rFonts w:ascii="Arial" w:hAnsi="Arial" w:cs="Arial"/>
          <w:i/>
        </w:rPr>
      </w:pPr>
      <w:r>
        <w:rPr>
          <w:rFonts w:ascii="Arial" w:hAnsi="Arial" w:cs="Arial"/>
        </w:rPr>
        <w:t>Die 2012 siklus van Jaarlikse Nasionale Assessering (ANA 2012) sal in alle openbare en benoemde</w:t>
      </w:r>
      <w:r>
        <w:rPr>
          <w:rStyle w:val="FootnoteReference"/>
          <w:rFonts w:ascii="Arial" w:hAnsi="Arial" w:cs="Arial"/>
        </w:rPr>
        <w:footnoteReference w:id="2"/>
      </w:r>
      <w:r>
        <w:rPr>
          <w:rFonts w:ascii="Arial" w:hAnsi="Arial" w:cs="Arial"/>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ascii="Arial" w:hAnsi="Arial" w:cs="Arial"/>
          <w:i/>
        </w:rPr>
        <w:t>Aksieplan 2014 rakende opvoeding 2025 te meet.</w:t>
      </w:r>
    </w:p>
    <w:p w:rsidR="001A7A23" w:rsidRDefault="001A7A23" w:rsidP="001A7A23">
      <w:pPr>
        <w:spacing w:before="120" w:after="120"/>
        <w:ind w:right="522"/>
        <w:jc w:val="both"/>
        <w:rPr>
          <w:rFonts w:ascii="Arial" w:hAnsi="Arial" w:cs="Arial"/>
        </w:rPr>
      </w:pPr>
      <w:r>
        <w:rPr>
          <w:rFonts w:ascii="Arial" w:hAnsi="Arial" w:cs="Arial"/>
        </w:rPr>
        <w:t>Aangesien leerders JNA toetse aan die einde van die derde skoolkwartaal sal skryf, het die Departement van Basiese Onderwys (DvBO)</w:t>
      </w:r>
      <w:r>
        <w:rPr>
          <w:rFonts w:ascii="Arial" w:hAnsi="Arial" w:cs="Arial"/>
          <w:i/>
        </w:rPr>
        <w:t xml:space="preserve">  </w:t>
      </w:r>
      <w:r>
        <w:rPr>
          <w:rFonts w:ascii="Arial" w:hAnsi="Arial" w:cs="Arial"/>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1A7A23" w:rsidRDefault="001A7A23" w:rsidP="001A7A23">
      <w:pPr>
        <w:spacing w:before="120"/>
        <w:jc w:val="both"/>
        <w:rPr>
          <w:rFonts w:ascii="Arial" w:hAnsi="Arial" w:cs="Arial"/>
          <w:b/>
        </w:rPr>
      </w:pPr>
      <w:r>
        <w:rPr>
          <w:rFonts w:ascii="Arial" w:hAnsi="Arial" w:cs="Arial"/>
          <w:b/>
        </w:rPr>
        <w:t>Grondslagfase en Graad 9</w:t>
      </w:r>
    </w:p>
    <w:p w:rsidR="001A7A23" w:rsidRDefault="001A7A23" w:rsidP="001A7A23">
      <w:pPr>
        <w:spacing w:before="120"/>
        <w:jc w:val="both"/>
        <w:rPr>
          <w:rFonts w:ascii="Arial" w:hAnsi="Arial" w:cs="Arial"/>
        </w:rPr>
      </w:pPr>
      <w:r>
        <w:rPr>
          <w:rFonts w:ascii="Arial" w:hAnsi="Arial" w:cs="Arial"/>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ingedeel. In ‘n  gegewe ry word die inhoudsarea wat geassesseer moet word in die eerste kolom gespesifiseer, die spesifieke begrippe/vaardighede vir assessering in die tweede kolom en die assesseringstegnieke in die derde kolom. </w:t>
      </w:r>
    </w:p>
    <w:p w:rsidR="001A7A23" w:rsidRDefault="001A7A23" w:rsidP="001A7A23">
      <w:pPr>
        <w:spacing w:before="120"/>
        <w:jc w:val="both"/>
        <w:rPr>
          <w:rFonts w:ascii="Arial" w:hAnsi="Arial" w:cs="Arial"/>
          <w:sz w:val="16"/>
          <w:szCs w:val="16"/>
        </w:rPr>
      </w:pPr>
    </w:p>
    <w:p w:rsidR="001A7A23" w:rsidRDefault="001A7A23" w:rsidP="001A7A23">
      <w:pPr>
        <w:spacing w:before="120"/>
        <w:jc w:val="both"/>
        <w:rPr>
          <w:rFonts w:ascii="Arial" w:hAnsi="Arial" w:cs="Arial"/>
          <w:sz w:val="16"/>
          <w:szCs w:val="16"/>
        </w:rPr>
      </w:pPr>
    </w:p>
    <w:p w:rsidR="001A7A23" w:rsidRDefault="001A7A23" w:rsidP="001A7A23">
      <w:pPr>
        <w:spacing w:before="120"/>
        <w:jc w:val="both"/>
        <w:rPr>
          <w:rFonts w:ascii="Arial" w:hAnsi="Arial" w:cs="Arial"/>
          <w:b/>
          <w:sz w:val="24"/>
          <w:szCs w:val="24"/>
        </w:rPr>
      </w:pPr>
      <w:r>
        <w:rPr>
          <w:rFonts w:ascii="Arial" w:hAnsi="Arial" w:cs="Arial"/>
          <w:b/>
        </w:rPr>
        <w:t>Intermediêre- en Senior Fase</w:t>
      </w:r>
    </w:p>
    <w:p w:rsidR="001A7A23" w:rsidRDefault="001A7A23" w:rsidP="001A7A23">
      <w:pPr>
        <w:spacing w:before="120"/>
        <w:jc w:val="both"/>
        <w:rPr>
          <w:rFonts w:ascii="Arial" w:hAnsi="Arial" w:cs="Arial"/>
        </w:rPr>
      </w:pPr>
      <w:r>
        <w:rPr>
          <w:rFonts w:ascii="Arial" w:hAnsi="Arial" w:cs="Arial"/>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w:t>
      </w:r>
      <w:r>
        <w:rPr>
          <w:rFonts w:ascii="Arial" w:hAnsi="Arial" w:cs="Arial"/>
        </w:rPr>
        <w:lastRenderedPageBreak/>
        <w:t xml:space="preserve">ry, gelees word.  In die eerste ry word die LU van belang in die eerste kolom gelys, die assesseringstandaarde in die tweede kolom en die inhoud wat geassesseer </w:t>
      </w:r>
    </w:p>
    <w:p w:rsidR="001A7A23" w:rsidRDefault="001A7A23" w:rsidP="001A7A23">
      <w:pPr>
        <w:spacing w:before="120"/>
        <w:jc w:val="both"/>
        <w:rPr>
          <w:rFonts w:ascii="Arial" w:hAnsi="Arial" w:cs="Arial"/>
        </w:rPr>
      </w:pPr>
      <w:r>
        <w:rPr>
          <w:rFonts w:ascii="Arial" w:hAnsi="Arial" w:cs="Arial"/>
        </w:rPr>
        <w:t xml:space="preserve">word, in die derde kolom. </w:t>
      </w:r>
    </w:p>
    <w:p w:rsidR="001A7A23" w:rsidRDefault="001A7A23" w:rsidP="001A7A23">
      <w:pPr>
        <w:spacing w:before="120"/>
        <w:jc w:val="both"/>
        <w:rPr>
          <w:rFonts w:ascii="Arial" w:hAnsi="Arial" w:cs="Arial"/>
        </w:rPr>
      </w:pPr>
      <w:r>
        <w:rPr>
          <w:rFonts w:ascii="Arial" w:hAnsi="Arial" w:cs="Arial"/>
        </w:rPr>
        <w:t>Dit is belangrik om kennis te neem dat die JNA 2012 riglyne, met ‘n kleiner omvang, nie beteken</w:t>
      </w:r>
      <w:r>
        <w:rPr>
          <w:rFonts w:ascii="Arial" w:hAnsi="Arial" w:cs="Arial"/>
          <w:color w:val="FF0000"/>
        </w:rPr>
        <w:t xml:space="preserve"> </w:t>
      </w:r>
      <w:r>
        <w:rPr>
          <w:rFonts w:ascii="Arial" w:hAnsi="Arial" w:cs="Arial"/>
        </w:rPr>
        <w:t xml:space="preserve">dat dit al is wat gedurende die skooljaar onderrig en geleer moet word nie.  Inteendeel, die riglyne bevat die minimum kurrikulum wat teen die einde van die derde kwartaal gedek moet </w:t>
      </w:r>
    </w:p>
    <w:p w:rsidR="001A7A23" w:rsidRDefault="001A7A23" w:rsidP="001A7A23">
      <w:pPr>
        <w:spacing w:before="120"/>
        <w:jc w:val="both"/>
        <w:rPr>
          <w:rFonts w:ascii="Arial" w:hAnsi="Arial" w:cs="Arial"/>
        </w:rPr>
      </w:pPr>
      <w:r>
        <w:rPr>
          <w:rFonts w:ascii="Arial" w:hAnsi="Arial" w:cs="Arial"/>
        </w:rPr>
        <w:t>wees.</w:t>
      </w:r>
    </w:p>
    <w:p w:rsidR="001A7A23" w:rsidRDefault="001A7A23" w:rsidP="001A7A23">
      <w:pPr>
        <w:spacing w:before="120"/>
        <w:jc w:val="both"/>
        <w:rPr>
          <w:rFonts w:ascii="Arial" w:hAnsi="Arial" w:cs="Arial"/>
        </w:rPr>
      </w:pPr>
      <w:r>
        <w:rPr>
          <w:rFonts w:ascii="Arial" w:hAnsi="Arial" w:cs="Arial"/>
        </w:rPr>
        <w:t>Daar word van onderwysers verwag om hierdie</w:t>
      </w:r>
      <w:r>
        <w:rPr>
          <w:rFonts w:ascii="Arial" w:hAnsi="Arial" w:cs="Arial"/>
          <w:color w:val="FF0000"/>
        </w:rPr>
        <w:t xml:space="preserve"> </w:t>
      </w:r>
      <w:r>
        <w:rPr>
          <w:rFonts w:ascii="Arial" w:hAnsi="Arial" w:cs="Arial"/>
        </w:rPr>
        <w:t>riglyne tesame met ander bronne vir hul onderrig en assesseringsprogramme te gebruik, sodat leerders vertroud kan raak met die verskillende soorte assessering.</w:t>
      </w:r>
    </w:p>
    <w:p w:rsidR="001A7A23" w:rsidRDefault="001A7A23" w:rsidP="001A7A23">
      <w:pPr>
        <w:spacing w:before="120"/>
        <w:jc w:val="both"/>
        <w:rPr>
          <w:rFonts w:ascii="Arial" w:hAnsi="Arial" w:cs="Arial"/>
        </w:rPr>
      </w:pPr>
      <w:r>
        <w:rPr>
          <w:rFonts w:ascii="Arial" w:hAnsi="Arial" w:cs="Arial"/>
        </w:rPr>
        <w:t>Belangrikste is dat daar van onderwysers verwag word om hul eie assesseringsinstrumente te ontwikkel, insluitend sommige van die style in die JNA modelvrae, om sodoende skool-gebaseerde assessering uit te brei een te verryk.</w:t>
      </w:r>
    </w:p>
    <w:p w:rsidR="001A7A23" w:rsidRPr="004E2EA1" w:rsidRDefault="001A7A23" w:rsidP="001A7A23">
      <w:pPr>
        <w:rPr>
          <w:rFonts w:ascii="Arial" w:hAnsi="Arial" w:cs="Arial"/>
          <w:b/>
          <w:sz w:val="20"/>
          <w:szCs w:val="20"/>
        </w:rPr>
      </w:pPr>
    </w:p>
    <w:tbl>
      <w:tblPr>
        <w:tblStyle w:val="TableGrid"/>
        <w:tblW w:w="10314" w:type="dxa"/>
        <w:tblLook w:val="04A0"/>
      </w:tblPr>
      <w:tblGrid>
        <w:gridCol w:w="1384"/>
        <w:gridCol w:w="4777"/>
        <w:gridCol w:w="4153"/>
      </w:tblGrid>
      <w:tr w:rsidR="00502170" w:rsidRPr="004E2EA1" w:rsidTr="00A50D6F">
        <w:tc>
          <w:tcPr>
            <w:tcW w:w="1384" w:type="dxa"/>
          </w:tcPr>
          <w:p w:rsidR="00A50D6F" w:rsidRPr="004E2EA1" w:rsidRDefault="005D74DE">
            <w:pPr>
              <w:rPr>
                <w:rFonts w:ascii="Arial" w:hAnsi="Arial" w:cs="Arial"/>
                <w:b/>
                <w:sz w:val="20"/>
                <w:szCs w:val="20"/>
              </w:rPr>
            </w:pPr>
            <w:r w:rsidRPr="004E2EA1">
              <w:rPr>
                <w:rFonts w:ascii="Arial" w:hAnsi="Arial" w:cs="Arial"/>
                <w:b/>
                <w:sz w:val="20"/>
                <w:szCs w:val="20"/>
              </w:rPr>
              <w:t xml:space="preserve">LO     </w:t>
            </w:r>
          </w:p>
        </w:tc>
        <w:tc>
          <w:tcPr>
            <w:tcW w:w="4777" w:type="dxa"/>
          </w:tcPr>
          <w:p w:rsidR="00646241" w:rsidRPr="004E2EA1" w:rsidRDefault="005D74DE">
            <w:pPr>
              <w:rPr>
                <w:rFonts w:ascii="Arial" w:hAnsi="Arial" w:cs="Arial"/>
                <w:b/>
                <w:sz w:val="20"/>
                <w:szCs w:val="20"/>
              </w:rPr>
            </w:pPr>
            <w:r w:rsidRPr="004E2EA1">
              <w:rPr>
                <w:rFonts w:ascii="Arial" w:hAnsi="Arial" w:cs="Arial"/>
                <w:b/>
                <w:sz w:val="20"/>
                <w:szCs w:val="20"/>
              </w:rPr>
              <w:t xml:space="preserve">ASSESSMENT STANDAARD                                  </w:t>
            </w:r>
          </w:p>
        </w:tc>
        <w:tc>
          <w:tcPr>
            <w:tcW w:w="4153" w:type="dxa"/>
          </w:tcPr>
          <w:p w:rsidR="005D74DE" w:rsidRPr="004E2EA1" w:rsidRDefault="005D74DE" w:rsidP="005D74DE">
            <w:pPr>
              <w:rPr>
                <w:rFonts w:ascii="Arial" w:hAnsi="Arial" w:cs="Arial"/>
                <w:b/>
                <w:sz w:val="20"/>
                <w:szCs w:val="20"/>
              </w:rPr>
            </w:pPr>
            <w:r w:rsidRPr="004E2EA1">
              <w:rPr>
                <w:rFonts w:ascii="Arial" w:hAnsi="Arial" w:cs="Arial"/>
                <w:b/>
                <w:sz w:val="20"/>
                <w:szCs w:val="20"/>
              </w:rPr>
              <w:t xml:space="preserve">INHOUD/AREA  ASSESSEER                                                                   </w:t>
            </w:r>
          </w:p>
          <w:p w:rsidR="00646241" w:rsidRPr="004E2EA1" w:rsidRDefault="00646241">
            <w:pPr>
              <w:rPr>
                <w:rFonts w:ascii="Arial" w:hAnsi="Arial" w:cs="Arial"/>
                <w:b/>
                <w:sz w:val="20"/>
                <w:szCs w:val="20"/>
              </w:rPr>
            </w:pPr>
          </w:p>
        </w:tc>
      </w:tr>
      <w:tr w:rsidR="00627CBD" w:rsidRPr="004E2EA1" w:rsidTr="00A50D6F">
        <w:tc>
          <w:tcPr>
            <w:tcW w:w="1384" w:type="dxa"/>
            <w:vMerge w:val="restart"/>
          </w:tcPr>
          <w:p w:rsidR="00627CBD" w:rsidRPr="004E2EA1" w:rsidRDefault="00627CBD" w:rsidP="00646FA5">
            <w:pPr>
              <w:rPr>
                <w:rFonts w:ascii="Arial" w:hAnsi="Arial" w:cs="Arial"/>
                <w:sz w:val="20"/>
                <w:szCs w:val="20"/>
              </w:rPr>
            </w:pPr>
            <w:r w:rsidRPr="004E2EA1">
              <w:rPr>
                <w:rFonts w:ascii="Arial" w:hAnsi="Arial" w:cs="Arial"/>
                <w:sz w:val="20"/>
                <w:szCs w:val="20"/>
              </w:rPr>
              <w:t>Lees en</w:t>
            </w:r>
          </w:p>
          <w:p w:rsidR="00627CBD" w:rsidRPr="004E2EA1" w:rsidRDefault="00627CBD" w:rsidP="00646FA5">
            <w:pPr>
              <w:rPr>
                <w:rFonts w:ascii="Arial" w:hAnsi="Arial" w:cs="Arial"/>
                <w:sz w:val="20"/>
                <w:szCs w:val="20"/>
              </w:rPr>
            </w:pPr>
            <w:r w:rsidRPr="004E2EA1">
              <w:rPr>
                <w:rFonts w:ascii="Arial" w:hAnsi="Arial" w:cs="Arial"/>
                <w:sz w:val="20"/>
                <w:szCs w:val="20"/>
              </w:rPr>
              <w:t xml:space="preserve">Kyk                       </w:t>
            </w:r>
          </w:p>
          <w:p w:rsidR="00627CBD" w:rsidRPr="004E2EA1" w:rsidRDefault="00627CBD">
            <w:pPr>
              <w:rPr>
                <w:rFonts w:ascii="Arial" w:hAnsi="Arial" w:cs="Arial"/>
                <w:sz w:val="20"/>
                <w:szCs w:val="20"/>
              </w:rPr>
            </w:pPr>
            <w:r w:rsidRPr="004E2EA1">
              <w:rPr>
                <w:rFonts w:ascii="Arial" w:hAnsi="Arial" w:cs="Arial"/>
                <w:sz w:val="20"/>
                <w:szCs w:val="20"/>
              </w:rPr>
              <w:t xml:space="preserve">                               </w:t>
            </w:r>
          </w:p>
          <w:p w:rsidR="00627CBD" w:rsidRPr="004E2EA1" w:rsidRDefault="00627CBD">
            <w:pPr>
              <w:rPr>
                <w:rFonts w:ascii="Arial" w:hAnsi="Arial" w:cs="Arial"/>
                <w:sz w:val="20"/>
                <w:szCs w:val="20"/>
              </w:rPr>
            </w:pPr>
            <w:r w:rsidRPr="004E2EA1">
              <w:rPr>
                <w:rFonts w:ascii="Arial" w:hAnsi="Arial" w:cs="Arial"/>
                <w:sz w:val="20"/>
                <w:szCs w:val="20"/>
              </w:rPr>
              <w:t xml:space="preserve"> </w:t>
            </w:r>
          </w:p>
          <w:p w:rsidR="00627CBD" w:rsidRPr="004E2EA1" w:rsidRDefault="00627CBD" w:rsidP="001921F0">
            <w:pPr>
              <w:rPr>
                <w:rFonts w:ascii="Arial" w:hAnsi="Arial" w:cs="Arial"/>
                <w:sz w:val="20"/>
                <w:szCs w:val="20"/>
              </w:rPr>
            </w:pPr>
            <w:r w:rsidRPr="004E2EA1">
              <w:rPr>
                <w:rFonts w:ascii="Arial" w:hAnsi="Arial" w:cs="Arial"/>
                <w:sz w:val="20"/>
                <w:szCs w:val="20"/>
              </w:rPr>
              <w:t xml:space="preserve"> </w:t>
            </w:r>
          </w:p>
        </w:tc>
        <w:tc>
          <w:tcPr>
            <w:tcW w:w="4777" w:type="dxa"/>
          </w:tcPr>
          <w:p w:rsidR="00627CBD" w:rsidRPr="004E2EA1" w:rsidRDefault="0092293A" w:rsidP="00646FA5">
            <w:pPr>
              <w:rPr>
                <w:rFonts w:ascii="Arial" w:hAnsi="Arial" w:cs="Arial"/>
                <w:sz w:val="20"/>
                <w:szCs w:val="20"/>
              </w:rPr>
            </w:pPr>
            <w:r w:rsidRPr="004E2EA1">
              <w:rPr>
                <w:rFonts w:ascii="Arial" w:hAnsi="Arial" w:cs="Arial"/>
                <w:sz w:val="20"/>
                <w:szCs w:val="20"/>
              </w:rPr>
              <w:t>Lees n teks  (</w:t>
            </w:r>
            <w:r w:rsidR="00627CBD" w:rsidRPr="004E2EA1">
              <w:rPr>
                <w:rFonts w:ascii="Arial" w:hAnsi="Arial" w:cs="Arial"/>
                <w:sz w:val="20"/>
                <w:szCs w:val="20"/>
              </w:rPr>
              <w:t>Fiksie of nie fiksie;)</w:t>
            </w:r>
          </w:p>
          <w:p w:rsidR="00627CBD" w:rsidRPr="004E2EA1" w:rsidRDefault="00627CBD" w:rsidP="00646FA5">
            <w:pPr>
              <w:rPr>
                <w:rFonts w:ascii="Arial" w:hAnsi="Arial" w:cs="Arial"/>
                <w:sz w:val="20"/>
                <w:szCs w:val="20"/>
              </w:rPr>
            </w:pPr>
            <w:r w:rsidRPr="004E2EA1">
              <w:rPr>
                <w:rFonts w:ascii="Arial" w:hAnsi="Arial" w:cs="Arial"/>
                <w:sz w:val="20"/>
                <w:szCs w:val="20"/>
              </w:rPr>
              <w:t xml:space="preserve">Identifiseer bedoeling,gehoor en konteks      </w:t>
            </w:r>
          </w:p>
          <w:p w:rsidR="00627CBD" w:rsidRPr="004E2EA1" w:rsidRDefault="00627CBD" w:rsidP="00646FA5">
            <w:pPr>
              <w:rPr>
                <w:rFonts w:ascii="Arial" w:hAnsi="Arial" w:cs="Arial"/>
                <w:sz w:val="20"/>
                <w:szCs w:val="20"/>
              </w:rPr>
            </w:pPr>
            <w:r w:rsidRPr="004E2EA1">
              <w:rPr>
                <w:rFonts w:ascii="Arial" w:hAnsi="Arial" w:cs="Arial"/>
                <w:sz w:val="20"/>
                <w:szCs w:val="20"/>
              </w:rPr>
              <w:t xml:space="preserve">                     </w:t>
            </w:r>
          </w:p>
        </w:tc>
        <w:tc>
          <w:tcPr>
            <w:tcW w:w="4153" w:type="dxa"/>
          </w:tcPr>
          <w:p w:rsidR="00627CBD" w:rsidRPr="004E2EA1" w:rsidRDefault="00627CBD" w:rsidP="00646FA5">
            <w:pPr>
              <w:rPr>
                <w:rFonts w:ascii="Arial" w:hAnsi="Arial" w:cs="Arial"/>
                <w:sz w:val="20"/>
                <w:szCs w:val="20"/>
              </w:rPr>
            </w:pPr>
            <w:r w:rsidRPr="004E2EA1">
              <w:rPr>
                <w:rFonts w:ascii="Arial" w:hAnsi="Arial" w:cs="Arial"/>
                <w:sz w:val="20"/>
                <w:szCs w:val="20"/>
              </w:rPr>
              <w:t>Identifisering van bedoeling</w:t>
            </w:r>
          </w:p>
          <w:p w:rsidR="00627CBD" w:rsidRPr="004E2EA1" w:rsidRDefault="00627CBD" w:rsidP="00646FA5">
            <w:pPr>
              <w:rPr>
                <w:rFonts w:ascii="Arial" w:hAnsi="Arial" w:cs="Arial"/>
                <w:sz w:val="20"/>
                <w:szCs w:val="20"/>
              </w:rPr>
            </w:pPr>
          </w:p>
        </w:tc>
      </w:tr>
      <w:tr w:rsidR="00627CBD" w:rsidRPr="004E2EA1" w:rsidTr="00A50D6F">
        <w:tc>
          <w:tcPr>
            <w:tcW w:w="1384" w:type="dxa"/>
            <w:vMerge/>
          </w:tcPr>
          <w:p w:rsidR="00627CBD" w:rsidRPr="004E2EA1" w:rsidRDefault="00627CBD" w:rsidP="001921F0">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Demonstreer en begrip van karakter,komplot</w:t>
            </w:r>
          </w:p>
          <w:p w:rsidR="00627CBD" w:rsidRPr="004E2EA1" w:rsidRDefault="00627CBD">
            <w:pPr>
              <w:rPr>
                <w:rFonts w:ascii="Arial" w:hAnsi="Arial" w:cs="Arial"/>
                <w:sz w:val="20"/>
                <w:szCs w:val="20"/>
              </w:rPr>
            </w:pPr>
            <w:r w:rsidRPr="004E2EA1">
              <w:rPr>
                <w:rFonts w:ascii="Arial" w:hAnsi="Arial" w:cs="Arial"/>
                <w:sz w:val="20"/>
                <w:szCs w:val="20"/>
              </w:rPr>
              <w:t xml:space="preserve">Agtergrond en verteller.                                                       </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Demonstrasie van begrip van karakter.</w:t>
            </w: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rsidP="001921F0">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Demonstreer  en begrip  van karakter ,komplot,</w:t>
            </w:r>
          </w:p>
          <w:p w:rsidR="00627CBD" w:rsidRPr="004E2EA1" w:rsidRDefault="00627CBD">
            <w:pPr>
              <w:rPr>
                <w:rFonts w:ascii="Arial" w:hAnsi="Arial" w:cs="Arial"/>
                <w:sz w:val="20"/>
                <w:szCs w:val="20"/>
              </w:rPr>
            </w:pPr>
            <w:r w:rsidRPr="004E2EA1">
              <w:rPr>
                <w:rFonts w:ascii="Arial" w:hAnsi="Arial" w:cs="Arial"/>
                <w:sz w:val="20"/>
                <w:szCs w:val="20"/>
              </w:rPr>
              <w:t xml:space="preserve">Agtergrond en verteller                                                       </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Beskrywing van  ′n karakter.</w:t>
            </w:r>
          </w:p>
        </w:tc>
      </w:tr>
      <w:tr w:rsidR="00627CBD" w:rsidRPr="004E2EA1" w:rsidTr="00A50D6F">
        <w:tc>
          <w:tcPr>
            <w:tcW w:w="1384" w:type="dxa"/>
            <w:vMerge/>
          </w:tcPr>
          <w:p w:rsidR="00627CBD" w:rsidRPr="004E2EA1" w:rsidRDefault="00627CBD" w:rsidP="001921F0">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 xml:space="preserve">Afleiding van betekenis         </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Afleiding van betekenis van ′n word</w:t>
            </w: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rsidP="001921F0">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Afleiding van betekenis</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Afleiding van betekenis van ′n sin</w:t>
            </w: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rsidP="001921F0">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Demonstreer  ′n begrip van karakter,komplot,</w:t>
            </w:r>
          </w:p>
          <w:p w:rsidR="00627CBD" w:rsidRPr="004E2EA1" w:rsidRDefault="00627CBD">
            <w:pPr>
              <w:rPr>
                <w:rFonts w:ascii="Arial" w:hAnsi="Arial" w:cs="Arial"/>
                <w:sz w:val="20"/>
                <w:szCs w:val="20"/>
              </w:rPr>
            </w:pPr>
            <w:r w:rsidRPr="004E2EA1">
              <w:rPr>
                <w:rFonts w:ascii="Arial" w:hAnsi="Arial" w:cs="Arial"/>
                <w:sz w:val="20"/>
                <w:szCs w:val="20"/>
              </w:rPr>
              <w:t>Agtergrond en verteller.</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Identifisering van die verteller.</w:t>
            </w: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rsidP="001921F0">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Verstaan sommige elemente van poesie bv.metafoor,rym.</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Begrip van alliterasie.</w:t>
            </w: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Verstaa sommige elemente van poesie(bv.</w:t>
            </w:r>
          </w:p>
          <w:p w:rsidR="00627CBD" w:rsidRPr="004E2EA1" w:rsidRDefault="00627CBD">
            <w:pPr>
              <w:rPr>
                <w:rFonts w:ascii="Arial" w:hAnsi="Arial" w:cs="Arial"/>
                <w:sz w:val="20"/>
                <w:szCs w:val="20"/>
              </w:rPr>
            </w:pPr>
            <w:r w:rsidRPr="004E2EA1">
              <w:rPr>
                <w:rFonts w:ascii="Arial" w:hAnsi="Arial" w:cs="Arial"/>
                <w:sz w:val="20"/>
                <w:szCs w:val="20"/>
              </w:rPr>
              <w:t>Metafoor,rym)en verstaan sommige van die terme</w:t>
            </w:r>
          </w:p>
          <w:p w:rsidR="00627CBD" w:rsidRPr="004E2EA1" w:rsidRDefault="00627CBD">
            <w:pPr>
              <w:rPr>
                <w:rFonts w:ascii="Arial" w:hAnsi="Arial" w:cs="Arial"/>
                <w:sz w:val="20"/>
                <w:szCs w:val="20"/>
              </w:rPr>
            </w:pPr>
            <w:r w:rsidRPr="004E2EA1">
              <w:rPr>
                <w:rFonts w:ascii="Arial" w:hAnsi="Arial" w:cs="Arial"/>
                <w:sz w:val="20"/>
                <w:szCs w:val="20"/>
              </w:rPr>
              <w:t>Wat gebruik word om  die taal te beskryf(bv.</w:t>
            </w:r>
          </w:p>
          <w:p w:rsidR="00627CBD" w:rsidRPr="004E2EA1" w:rsidRDefault="00627CBD">
            <w:pPr>
              <w:rPr>
                <w:rFonts w:ascii="Arial" w:hAnsi="Arial" w:cs="Arial"/>
                <w:sz w:val="20"/>
                <w:szCs w:val="20"/>
              </w:rPr>
            </w:pPr>
            <w:r w:rsidRPr="004E2EA1">
              <w:rPr>
                <w:rFonts w:ascii="Arial" w:hAnsi="Arial" w:cs="Arial"/>
                <w:sz w:val="20"/>
                <w:szCs w:val="20"/>
              </w:rPr>
              <w:t>Metafoor).</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Begrip van betekenis van ′n metafoor.</w:t>
            </w: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 xml:space="preserve">Begrip  van sommige elemente van poesie metafoor,rym en begrip van sommige terme wat </w:t>
            </w:r>
          </w:p>
          <w:p w:rsidR="00627CBD" w:rsidRPr="004E2EA1" w:rsidRDefault="00627CBD">
            <w:pPr>
              <w:rPr>
                <w:rFonts w:ascii="Arial" w:hAnsi="Arial" w:cs="Arial"/>
                <w:sz w:val="20"/>
                <w:szCs w:val="20"/>
              </w:rPr>
            </w:pPr>
            <w:r w:rsidRPr="004E2EA1">
              <w:rPr>
                <w:rFonts w:ascii="Arial" w:hAnsi="Arial" w:cs="Arial"/>
                <w:sz w:val="20"/>
                <w:szCs w:val="20"/>
              </w:rPr>
              <w:t>Gebruik word om die taal te beskryf –bv. metafoor</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Identifisering van ′n metafoor</w:t>
            </w: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 xml:space="preserve">Lees  ′n  teks(fiksie of nie fiksie):Identifiseer bedoeling en konteks.    </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Identifisering van bedoeling.</w:t>
            </w: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Identifiseer hoofsin,onderskei hoofpunte van</w:t>
            </w:r>
          </w:p>
          <w:p w:rsidR="00627CBD" w:rsidRPr="004E2EA1" w:rsidRDefault="00627CBD">
            <w:pPr>
              <w:rPr>
                <w:rFonts w:ascii="Arial" w:hAnsi="Arial" w:cs="Arial"/>
                <w:sz w:val="20"/>
                <w:szCs w:val="20"/>
              </w:rPr>
            </w:pPr>
            <w:r w:rsidRPr="004E2EA1">
              <w:rPr>
                <w:rFonts w:ascii="Arial" w:hAnsi="Arial" w:cs="Arial"/>
                <w:sz w:val="20"/>
                <w:szCs w:val="20"/>
              </w:rPr>
              <w:t>Aanvullende besonderhede.</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Identifisering van ′n hoofsin.</w:t>
            </w: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 xml:space="preserve">Identifiseer hoofsin,onderskei hoofpunte van </w:t>
            </w:r>
          </w:p>
          <w:p w:rsidR="00627CBD" w:rsidRPr="004E2EA1" w:rsidRDefault="00627CBD">
            <w:pPr>
              <w:rPr>
                <w:rFonts w:ascii="Arial" w:hAnsi="Arial" w:cs="Arial"/>
                <w:sz w:val="20"/>
                <w:szCs w:val="20"/>
              </w:rPr>
            </w:pPr>
            <w:r w:rsidRPr="004E2EA1">
              <w:rPr>
                <w:rFonts w:ascii="Arial" w:hAnsi="Arial" w:cs="Arial"/>
                <w:sz w:val="20"/>
                <w:szCs w:val="20"/>
              </w:rPr>
              <w:lastRenderedPageBreak/>
              <w:t>Aanvullende besonderhede.</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lastRenderedPageBreak/>
              <w:t>Identifisering van hoofpunte.</w:t>
            </w: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Lei betekenis af.</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Begrip van betekenis  van ′n stelling.</w:t>
            </w: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Opsomming van inligting.</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Opsomming van ′n teks.</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Opsomming van inligting.</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Opsomming van ′n teks.</w:t>
            </w:r>
          </w:p>
        </w:tc>
      </w:tr>
      <w:tr w:rsidR="00627CBD" w:rsidRPr="004E2EA1" w:rsidTr="00A50D6F">
        <w:tc>
          <w:tcPr>
            <w:tcW w:w="1384" w:type="dxa"/>
            <w:vMerge w:val="restart"/>
          </w:tcPr>
          <w:p w:rsidR="00627CBD" w:rsidRPr="004E2EA1" w:rsidRDefault="00EF4238">
            <w:pPr>
              <w:rPr>
                <w:rFonts w:ascii="Arial" w:hAnsi="Arial" w:cs="Arial"/>
                <w:sz w:val="20"/>
                <w:szCs w:val="20"/>
              </w:rPr>
            </w:pPr>
            <w:r w:rsidRPr="004E2EA1">
              <w:rPr>
                <w:rFonts w:ascii="Arial" w:hAnsi="Arial" w:cs="Arial"/>
                <w:sz w:val="20"/>
                <w:szCs w:val="20"/>
              </w:rPr>
              <w:t>Skryf</w:t>
            </w: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Skryf vir persoonlike refleksie.</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Skryf  ′n dagboek.</w:t>
            </w: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Behandel skrif as ′n proses:</w:t>
            </w:r>
          </w:p>
          <w:p w:rsidR="00627CBD" w:rsidRPr="004E2EA1" w:rsidRDefault="00627CBD">
            <w:pPr>
              <w:rPr>
                <w:rFonts w:ascii="Arial" w:hAnsi="Arial" w:cs="Arial"/>
                <w:sz w:val="20"/>
                <w:szCs w:val="20"/>
              </w:rPr>
            </w:pPr>
            <w:r w:rsidRPr="004E2EA1">
              <w:rPr>
                <w:rFonts w:ascii="Arial" w:hAnsi="Arial" w:cs="Arial"/>
                <w:sz w:val="20"/>
                <w:szCs w:val="20"/>
              </w:rPr>
              <w:t>Gebruik kennis van Taal,spelling ens. Om te redigeer.</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Gebruik kennis van taal,spelling ens. Om ′n</w:t>
            </w:r>
          </w:p>
          <w:p w:rsidR="00627CBD" w:rsidRPr="004E2EA1" w:rsidRDefault="00627CBD">
            <w:pPr>
              <w:rPr>
                <w:rFonts w:ascii="Arial" w:hAnsi="Arial" w:cs="Arial"/>
                <w:sz w:val="20"/>
                <w:szCs w:val="20"/>
              </w:rPr>
            </w:pPr>
            <w:r w:rsidRPr="004E2EA1">
              <w:rPr>
                <w:rFonts w:ascii="Arial" w:hAnsi="Arial" w:cs="Arial"/>
                <w:sz w:val="20"/>
                <w:szCs w:val="20"/>
              </w:rPr>
              <w:t>Teks redigeer.</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Skryf om inligting te kommunikeer:</w:t>
            </w:r>
          </w:p>
          <w:p w:rsidR="00627CBD" w:rsidRPr="004E2EA1" w:rsidRDefault="00627CBD">
            <w:pPr>
              <w:rPr>
                <w:rFonts w:ascii="Arial" w:hAnsi="Arial" w:cs="Arial"/>
                <w:sz w:val="20"/>
                <w:szCs w:val="20"/>
              </w:rPr>
            </w:pPr>
            <w:r w:rsidRPr="004E2EA1">
              <w:rPr>
                <w:rFonts w:ascii="Arial" w:hAnsi="Arial" w:cs="Arial"/>
                <w:sz w:val="20"/>
                <w:szCs w:val="20"/>
              </w:rPr>
              <w:t>Skryf langer teks van verskillende paragrawe wat</w:t>
            </w:r>
          </w:p>
          <w:p w:rsidR="00627CBD" w:rsidRPr="004E2EA1" w:rsidRDefault="00627CBD">
            <w:pPr>
              <w:rPr>
                <w:rFonts w:ascii="Arial" w:hAnsi="Arial" w:cs="Arial"/>
                <w:sz w:val="20"/>
                <w:szCs w:val="20"/>
              </w:rPr>
            </w:pPr>
            <w:r w:rsidRPr="004E2EA1">
              <w:rPr>
                <w:rFonts w:ascii="Arial" w:hAnsi="Arial" w:cs="Arial"/>
                <w:sz w:val="20"/>
                <w:szCs w:val="20"/>
              </w:rPr>
              <w:t>Prosesse en procedure beskryf gee verklarings,gee</w:t>
            </w:r>
          </w:p>
          <w:p w:rsidR="00627CBD" w:rsidRDefault="00627CBD">
            <w:pPr>
              <w:rPr>
                <w:rFonts w:ascii="Arial" w:hAnsi="Arial" w:cs="Arial"/>
                <w:sz w:val="20"/>
                <w:szCs w:val="20"/>
              </w:rPr>
            </w:pPr>
            <w:r w:rsidRPr="004E2EA1">
              <w:rPr>
                <w:rFonts w:ascii="Arial" w:hAnsi="Arial" w:cs="Arial"/>
                <w:sz w:val="20"/>
                <w:szCs w:val="20"/>
              </w:rPr>
              <w:t>Voordele en nadele,redeneer vir en teen.</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Beskrywing van prosesse en procedure.</w:t>
            </w:r>
          </w:p>
          <w:p w:rsidR="00627CBD" w:rsidRPr="004E2EA1" w:rsidRDefault="00627CBD">
            <w:pPr>
              <w:rPr>
                <w:rFonts w:ascii="Arial" w:hAnsi="Arial" w:cs="Arial"/>
                <w:sz w:val="20"/>
                <w:szCs w:val="20"/>
              </w:rPr>
            </w:pPr>
          </w:p>
          <w:p w:rsidR="00627CBD" w:rsidRPr="004E2EA1" w:rsidRDefault="00627CBD">
            <w:pPr>
              <w:rPr>
                <w:rFonts w:ascii="Arial" w:hAnsi="Arial" w:cs="Arial"/>
                <w:sz w:val="20"/>
                <w:szCs w:val="20"/>
              </w:rPr>
            </w:pPr>
          </w:p>
        </w:tc>
      </w:tr>
      <w:tr w:rsidR="00627CBD" w:rsidRPr="004E2EA1" w:rsidTr="00A50D6F">
        <w:tc>
          <w:tcPr>
            <w:tcW w:w="1384" w:type="dxa"/>
            <w:vMerge w:val="restart"/>
          </w:tcPr>
          <w:p w:rsidR="00627CBD" w:rsidRPr="004E2EA1" w:rsidRDefault="00627CBD">
            <w:pPr>
              <w:rPr>
                <w:rFonts w:ascii="Arial" w:hAnsi="Arial" w:cs="Arial"/>
                <w:sz w:val="20"/>
                <w:szCs w:val="20"/>
              </w:rPr>
            </w:pPr>
            <w:r w:rsidRPr="004E2EA1">
              <w:rPr>
                <w:rFonts w:ascii="Arial" w:hAnsi="Arial" w:cs="Arial"/>
                <w:sz w:val="20"/>
                <w:szCs w:val="20"/>
              </w:rPr>
              <w:t>Dink en</w:t>
            </w:r>
          </w:p>
          <w:p w:rsidR="00627CBD" w:rsidRPr="004E2EA1" w:rsidRDefault="00627CBD">
            <w:pPr>
              <w:rPr>
                <w:rFonts w:ascii="Arial" w:hAnsi="Arial" w:cs="Arial"/>
                <w:sz w:val="20"/>
                <w:szCs w:val="20"/>
              </w:rPr>
            </w:pPr>
            <w:r w:rsidRPr="004E2EA1">
              <w:rPr>
                <w:rFonts w:ascii="Arial" w:hAnsi="Arial" w:cs="Arial"/>
                <w:sz w:val="20"/>
                <w:szCs w:val="20"/>
              </w:rPr>
              <w:t>Redenering</w:t>
            </w:r>
          </w:p>
        </w:tc>
        <w:tc>
          <w:tcPr>
            <w:tcW w:w="4777" w:type="dxa"/>
          </w:tcPr>
          <w:p w:rsidR="00627CBD" w:rsidRDefault="00627CBD">
            <w:pPr>
              <w:rPr>
                <w:rFonts w:ascii="Arial" w:hAnsi="Arial" w:cs="Arial"/>
                <w:sz w:val="20"/>
                <w:szCs w:val="20"/>
              </w:rPr>
            </w:pPr>
            <w:r w:rsidRPr="004E2EA1">
              <w:rPr>
                <w:rFonts w:ascii="Arial" w:hAnsi="Arial" w:cs="Arial"/>
                <w:sz w:val="20"/>
                <w:szCs w:val="20"/>
              </w:rPr>
              <w:t>Gebruik taal vir denke: uitbreiding van generalisasie,definisies en klassifikasies in paragrawe.</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Uitbreiding van ′n frase.</w:t>
            </w: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Gebruik taal vir denke:</w:t>
            </w:r>
          </w:p>
          <w:p w:rsidR="00627CBD" w:rsidRDefault="00627CBD">
            <w:pPr>
              <w:rPr>
                <w:rFonts w:ascii="Arial" w:hAnsi="Arial" w:cs="Arial"/>
                <w:sz w:val="20"/>
                <w:szCs w:val="20"/>
              </w:rPr>
            </w:pPr>
            <w:r w:rsidRPr="004E2EA1">
              <w:rPr>
                <w:rFonts w:ascii="Arial" w:hAnsi="Arial" w:cs="Arial"/>
                <w:sz w:val="20"/>
                <w:szCs w:val="20"/>
              </w:rPr>
              <w:t>Maak gevolgtrekkings.</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Afleiding van ′n gevolgtrekking van ′n frase.</w:t>
            </w:r>
          </w:p>
          <w:p w:rsidR="00627CBD" w:rsidRPr="004E2EA1" w:rsidRDefault="00627CBD">
            <w:pPr>
              <w:rPr>
                <w:rFonts w:ascii="Arial" w:hAnsi="Arial" w:cs="Arial"/>
                <w:sz w:val="20"/>
                <w:szCs w:val="20"/>
              </w:rPr>
            </w:pP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Gebruik taal vir denke:</w:t>
            </w:r>
          </w:p>
          <w:p w:rsidR="00627CBD" w:rsidRDefault="00627CBD">
            <w:pPr>
              <w:rPr>
                <w:rFonts w:ascii="Arial" w:hAnsi="Arial" w:cs="Arial"/>
                <w:sz w:val="20"/>
                <w:szCs w:val="20"/>
              </w:rPr>
            </w:pPr>
            <w:r w:rsidRPr="004E2EA1">
              <w:rPr>
                <w:rFonts w:ascii="Arial" w:hAnsi="Arial" w:cs="Arial"/>
                <w:sz w:val="20"/>
                <w:szCs w:val="20"/>
              </w:rPr>
              <w:t>Maak gevolgtrekkings.</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Afleiding van ′n gevolgtrekking van ′n stelling.</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Versamel en registreer inligting op verskillende</w:t>
            </w:r>
          </w:p>
          <w:p w:rsidR="00627CBD" w:rsidRPr="004E2EA1" w:rsidRDefault="00627CBD">
            <w:pPr>
              <w:rPr>
                <w:rFonts w:ascii="Arial" w:hAnsi="Arial" w:cs="Arial"/>
                <w:sz w:val="20"/>
                <w:szCs w:val="20"/>
              </w:rPr>
            </w:pPr>
            <w:r w:rsidRPr="004E2EA1">
              <w:rPr>
                <w:rFonts w:ascii="Arial" w:hAnsi="Arial" w:cs="Arial"/>
                <w:sz w:val="20"/>
                <w:szCs w:val="20"/>
              </w:rPr>
              <w:t>Maniere.Dra kennis oor van een metode na die</w:t>
            </w:r>
          </w:p>
          <w:p w:rsidR="00627CBD" w:rsidRDefault="00627CBD">
            <w:pPr>
              <w:rPr>
                <w:rFonts w:ascii="Arial" w:hAnsi="Arial" w:cs="Arial"/>
                <w:sz w:val="20"/>
                <w:szCs w:val="20"/>
              </w:rPr>
            </w:pPr>
            <w:r w:rsidRPr="004E2EA1">
              <w:rPr>
                <w:rFonts w:ascii="Arial" w:hAnsi="Arial" w:cs="Arial"/>
                <w:sz w:val="20"/>
                <w:szCs w:val="20"/>
              </w:rPr>
              <w:t>(bv.gebruik statistiek om paragrawe te skryf, gebruik die geheue kaart.</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Oordrag van inligting van een metode na die ander deur gebruik te maak van ′n geheue kaart.</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Default="00627CBD">
            <w:pPr>
              <w:rPr>
                <w:rFonts w:ascii="Arial" w:hAnsi="Arial" w:cs="Arial"/>
                <w:sz w:val="20"/>
                <w:szCs w:val="20"/>
              </w:rPr>
            </w:pPr>
            <w:r w:rsidRPr="004E2EA1">
              <w:rPr>
                <w:rFonts w:ascii="Arial" w:hAnsi="Arial" w:cs="Arial"/>
                <w:sz w:val="20"/>
                <w:szCs w:val="20"/>
              </w:rPr>
              <w:t>Begrip en gebruik van die direkte en indirekte rede.</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Gebruik van indirekte rede.</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Default="00627CBD">
            <w:pPr>
              <w:rPr>
                <w:rFonts w:ascii="Arial" w:hAnsi="Arial" w:cs="Arial"/>
                <w:sz w:val="20"/>
                <w:szCs w:val="20"/>
              </w:rPr>
            </w:pPr>
            <w:r w:rsidRPr="004E2EA1">
              <w:rPr>
                <w:rFonts w:ascii="Arial" w:hAnsi="Arial" w:cs="Arial"/>
                <w:sz w:val="20"/>
                <w:szCs w:val="20"/>
              </w:rPr>
              <w:t>Verstaan en gebruik direkte en indirekte rede.</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Gebruik direkte rede.</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Default="00627CBD">
            <w:pPr>
              <w:rPr>
                <w:rFonts w:ascii="Arial" w:hAnsi="Arial" w:cs="Arial"/>
                <w:sz w:val="20"/>
                <w:szCs w:val="20"/>
              </w:rPr>
            </w:pPr>
            <w:r w:rsidRPr="004E2EA1">
              <w:rPr>
                <w:rFonts w:ascii="Arial" w:hAnsi="Arial" w:cs="Arial"/>
                <w:sz w:val="20"/>
                <w:szCs w:val="20"/>
              </w:rPr>
              <w:t>Verstaan en gebruik verlede tyd (bv.′Hy het al vir ′n uur gewag toe ek aangekom het′)</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Gebruik die verlede tyd.</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Pr="004E2EA1" w:rsidRDefault="00627CBD">
            <w:pPr>
              <w:rPr>
                <w:rFonts w:ascii="Arial" w:hAnsi="Arial" w:cs="Arial"/>
                <w:sz w:val="20"/>
                <w:szCs w:val="20"/>
              </w:rPr>
            </w:pPr>
            <w:r w:rsidRPr="004E2EA1">
              <w:rPr>
                <w:rFonts w:ascii="Arial" w:hAnsi="Arial" w:cs="Arial"/>
                <w:sz w:val="20"/>
                <w:szCs w:val="20"/>
              </w:rPr>
              <w:t>Brei uit en gebruik die toekomende tyd:</w:t>
            </w:r>
          </w:p>
          <w:p w:rsidR="00627CBD" w:rsidRDefault="00627CBD">
            <w:pPr>
              <w:rPr>
                <w:rFonts w:ascii="Arial" w:hAnsi="Arial" w:cs="Arial"/>
                <w:sz w:val="20"/>
                <w:szCs w:val="20"/>
              </w:rPr>
            </w:pPr>
            <w:r w:rsidRPr="004E2EA1">
              <w:rPr>
                <w:rFonts w:ascii="Arial" w:hAnsi="Arial" w:cs="Arial"/>
                <w:sz w:val="20"/>
                <w:szCs w:val="20"/>
              </w:rPr>
              <w:t>Funksies</w:t>
            </w:r>
            <w:r w:rsidR="006E338E" w:rsidRPr="004E2EA1">
              <w:rPr>
                <w:rFonts w:ascii="Arial" w:hAnsi="Arial" w:cs="Arial"/>
                <w:sz w:val="20"/>
                <w:szCs w:val="20"/>
              </w:rPr>
              <w:t xml:space="preserve"> </w:t>
            </w:r>
            <w:r w:rsidRPr="004E2EA1">
              <w:rPr>
                <w:rFonts w:ascii="Arial" w:hAnsi="Arial" w:cs="Arial"/>
                <w:sz w:val="20"/>
                <w:szCs w:val="20"/>
              </w:rPr>
              <w:t>(bv.Jy moet/behoort te)</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Gebruik van ′behoort te′</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Default="00627CBD">
            <w:pPr>
              <w:rPr>
                <w:rFonts w:ascii="Arial" w:hAnsi="Arial" w:cs="Arial"/>
                <w:sz w:val="20"/>
                <w:szCs w:val="20"/>
              </w:rPr>
            </w:pPr>
            <w:r w:rsidRPr="004E2EA1">
              <w:rPr>
                <w:rFonts w:ascii="Arial" w:hAnsi="Arial" w:cs="Arial"/>
                <w:sz w:val="20"/>
                <w:szCs w:val="20"/>
              </w:rPr>
              <w:t>Brei uit en gebruik die toekomende tyd:</w:t>
            </w:r>
            <w:r w:rsidR="006E338E" w:rsidRPr="004E2EA1">
              <w:rPr>
                <w:rFonts w:ascii="Arial" w:hAnsi="Arial" w:cs="Arial"/>
                <w:sz w:val="20"/>
                <w:szCs w:val="20"/>
              </w:rPr>
              <w:t xml:space="preserve"> </w:t>
            </w:r>
            <w:r w:rsidRPr="004E2EA1">
              <w:rPr>
                <w:rFonts w:ascii="Arial" w:hAnsi="Arial" w:cs="Arial"/>
                <w:sz w:val="20"/>
                <w:szCs w:val="20"/>
              </w:rPr>
              <w:t>(bv.Jy moet/behoort te)</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Gebruik van ′moet′.</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Default="00627CBD">
            <w:pPr>
              <w:rPr>
                <w:rFonts w:ascii="Arial" w:hAnsi="Arial" w:cs="Arial"/>
                <w:sz w:val="20"/>
                <w:szCs w:val="20"/>
              </w:rPr>
            </w:pPr>
            <w:r w:rsidRPr="004E2EA1">
              <w:rPr>
                <w:rFonts w:ascii="Arial" w:hAnsi="Arial" w:cs="Arial"/>
                <w:sz w:val="20"/>
                <w:szCs w:val="20"/>
              </w:rPr>
              <w:t>Gebruik die lydende vorm in die toekoms(bv.′n verkiesing sal aanstaande maand gehou word′)</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Gebruik van die lydende vorm in die toekoms.</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4E2EA1" w:rsidRDefault="00627CBD">
            <w:pPr>
              <w:rPr>
                <w:rFonts w:ascii="Arial" w:hAnsi="Arial" w:cs="Arial"/>
                <w:sz w:val="20"/>
                <w:szCs w:val="20"/>
              </w:rPr>
            </w:pPr>
            <w:r w:rsidRPr="004E2EA1">
              <w:rPr>
                <w:rFonts w:ascii="Arial" w:hAnsi="Arial" w:cs="Arial"/>
                <w:sz w:val="20"/>
                <w:szCs w:val="20"/>
              </w:rPr>
              <w:t>Gebruik ingewikkelde sinne</w:t>
            </w:r>
            <w:r w:rsidR="006E338E" w:rsidRPr="004E2EA1">
              <w:rPr>
                <w:rFonts w:ascii="Arial" w:hAnsi="Arial" w:cs="Arial"/>
                <w:sz w:val="20"/>
                <w:szCs w:val="20"/>
              </w:rPr>
              <w:t>n</w:t>
            </w:r>
            <w:r w:rsidRPr="004E2EA1">
              <w:rPr>
                <w:rFonts w:ascii="Arial" w:hAnsi="Arial" w:cs="Arial"/>
                <w:sz w:val="20"/>
                <w:szCs w:val="20"/>
              </w:rPr>
              <w:t xml:space="preserve">(bv.betreklike voornaamwoord)           </w:t>
            </w:r>
          </w:p>
          <w:p w:rsidR="00627CBD" w:rsidRPr="004E2EA1" w:rsidRDefault="00627CBD">
            <w:pPr>
              <w:rPr>
                <w:rFonts w:ascii="Arial" w:hAnsi="Arial" w:cs="Arial"/>
                <w:sz w:val="20"/>
                <w:szCs w:val="20"/>
              </w:rPr>
            </w:pPr>
            <w:r w:rsidRPr="004E2EA1">
              <w:rPr>
                <w:rFonts w:ascii="Arial" w:hAnsi="Arial" w:cs="Arial"/>
                <w:sz w:val="20"/>
                <w:szCs w:val="20"/>
              </w:rPr>
              <w:t xml:space="preserve">   </w:t>
            </w: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Vul in die regte voegwoord.</w:t>
            </w:r>
          </w:p>
        </w:tc>
      </w:tr>
      <w:tr w:rsidR="00627CBD" w:rsidRPr="004E2EA1" w:rsidTr="00A50D6F">
        <w:tc>
          <w:tcPr>
            <w:tcW w:w="1384" w:type="dxa"/>
            <w:vMerge/>
          </w:tcPr>
          <w:p w:rsidR="00627CBD" w:rsidRPr="004E2EA1" w:rsidRDefault="00627CBD">
            <w:pPr>
              <w:rPr>
                <w:rFonts w:ascii="Arial" w:hAnsi="Arial" w:cs="Arial"/>
                <w:sz w:val="20"/>
                <w:szCs w:val="20"/>
              </w:rPr>
            </w:pPr>
          </w:p>
        </w:tc>
        <w:tc>
          <w:tcPr>
            <w:tcW w:w="4777" w:type="dxa"/>
          </w:tcPr>
          <w:p w:rsidR="00627CBD" w:rsidRDefault="00627CBD">
            <w:pPr>
              <w:rPr>
                <w:rFonts w:ascii="Arial" w:hAnsi="Arial" w:cs="Arial"/>
                <w:sz w:val="20"/>
                <w:szCs w:val="20"/>
              </w:rPr>
            </w:pPr>
            <w:r w:rsidRPr="004E2EA1">
              <w:rPr>
                <w:rFonts w:ascii="Arial" w:hAnsi="Arial" w:cs="Arial"/>
                <w:sz w:val="20"/>
                <w:szCs w:val="20"/>
              </w:rPr>
              <w:t>Gebruik ingewikkelde sinne</w:t>
            </w:r>
            <w:r w:rsidR="006E338E" w:rsidRPr="004E2EA1">
              <w:rPr>
                <w:rFonts w:ascii="Arial" w:hAnsi="Arial" w:cs="Arial"/>
                <w:sz w:val="20"/>
                <w:szCs w:val="20"/>
              </w:rPr>
              <w:t xml:space="preserve"> </w:t>
            </w:r>
            <w:r w:rsidRPr="004E2EA1">
              <w:rPr>
                <w:rFonts w:ascii="Arial" w:hAnsi="Arial" w:cs="Arial"/>
                <w:sz w:val="20"/>
                <w:szCs w:val="20"/>
              </w:rPr>
              <w:t>(bv.betreklike voornaamwoorde)</w:t>
            </w:r>
          </w:p>
          <w:p w:rsidR="004E2EA1" w:rsidRPr="004E2EA1" w:rsidRDefault="004E2EA1">
            <w:pPr>
              <w:rPr>
                <w:rFonts w:ascii="Arial" w:hAnsi="Arial" w:cs="Arial"/>
                <w:sz w:val="20"/>
                <w:szCs w:val="20"/>
              </w:rPr>
            </w:pPr>
          </w:p>
        </w:tc>
        <w:tc>
          <w:tcPr>
            <w:tcW w:w="4153" w:type="dxa"/>
          </w:tcPr>
          <w:p w:rsidR="00627CBD" w:rsidRPr="004E2EA1" w:rsidRDefault="00627CBD">
            <w:pPr>
              <w:rPr>
                <w:rFonts w:ascii="Arial" w:hAnsi="Arial" w:cs="Arial"/>
                <w:sz w:val="20"/>
                <w:szCs w:val="20"/>
              </w:rPr>
            </w:pPr>
            <w:r w:rsidRPr="004E2EA1">
              <w:rPr>
                <w:rFonts w:ascii="Arial" w:hAnsi="Arial" w:cs="Arial"/>
                <w:sz w:val="20"/>
                <w:szCs w:val="20"/>
              </w:rPr>
              <w:t>Identifisering van die regte sin.</w:t>
            </w:r>
          </w:p>
        </w:tc>
      </w:tr>
    </w:tbl>
    <w:p w:rsidR="00502170" w:rsidRDefault="00502170"/>
    <w:sectPr w:rsidR="00502170" w:rsidSect="00AD0DF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844" w:rsidRDefault="00F55844" w:rsidP="001A7A23">
      <w:pPr>
        <w:spacing w:after="0" w:line="240" w:lineRule="auto"/>
      </w:pPr>
      <w:r>
        <w:separator/>
      </w:r>
    </w:p>
  </w:endnote>
  <w:endnote w:type="continuationSeparator" w:id="1">
    <w:p w:rsidR="00F55844" w:rsidRDefault="00F55844" w:rsidP="001A7A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Gothic,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844" w:rsidRDefault="00F55844" w:rsidP="001A7A23">
      <w:pPr>
        <w:spacing w:after="0" w:line="240" w:lineRule="auto"/>
      </w:pPr>
      <w:r>
        <w:separator/>
      </w:r>
    </w:p>
  </w:footnote>
  <w:footnote w:type="continuationSeparator" w:id="1">
    <w:p w:rsidR="00F55844" w:rsidRDefault="00F55844" w:rsidP="001A7A23">
      <w:pPr>
        <w:spacing w:after="0" w:line="240" w:lineRule="auto"/>
      </w:pPr>
      <w:r>
        <w:continuationSeparator/>
      </w:r>
    </w:p>
  </w:footnote>
  <w:footnote w:id="2">
    <w:p w:rsidR="001A7A23" w:rsidRDefault="001A7A23" w:rsidP="001A7A23">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1A7A23" w:rsidRDefault="001A7A23" w:rsidP="001A7A23">
      <w:pPr>
        <w:pStyle w:val="FootnoteText"/>
        <w:rPr>
          <w:sz w:val="14"/>
          <w:szCs w:val="14"/>
          <w:lang w:val="en-US"/>
        </w:rPr>
      </w:pPr>
      <w:r>
        <w:rPr>
          <w:sz w:val="14"/>
          <w:szCs w:val="14"/>
          <w:lang w:val="en-US"/>
        </w:rPr>
        <w:t xml:space="preserve">    Om sodoende in aanmerking te kom vir ‘n Staatsubsidie.</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A24921"/>
    <w:rsid w:val="00096E70"/>
    <w:rsid w:val="00112E22"/>
    <w:rsid w:val="00132E7E"/>
    <w:rsid w:val="0016212E"/>
    <w:rsid w:val="00197DCF"/>
    <w:rsid w:val="001A7A23"/>
    <w:rsid w:val="001C0AFB"/>
    <w:rsid w:val="00256C7A"/>
    <w:rsid w:val="002E1203"/>
    <w:rsid w:val="002E1358"/>
    <w:rsid w:val="00306032"/>
    <w:rsid w:val="00341910"/>
    <w:rsid w:val="00366931"/>
    <w:rsid w:val="00373A83"/>
    <w:rsid w:val="003D301B"/>
    <w:rsid w:val="003F7064"/>
    <w:rsid w:val="003F7793"/>
    <w:rsid w:val="00441A7A"/>
    <w:rsid w:val="004E2EA1"/>
    <w:rsid w:val="00502170"/>
    <w:rsid w:val="00526ED1"/>
    <w:rsid w:val="00557C23"/>
    <w:rsid w:val="005A278B"/>
    <w:rsid w:val="005D74DE"/>
    <w:rsid w:val="00616F3B"/>
    <w:rsid w:val="00627CBD"/>
    <w:rsid w:val="00646241"/>
    <w:rsid w:val="006E338E"/>
    <w:rsid w:val="006F7D98"/>
    <w:rsid w:val="00775360"/>
    <w:rsid w:val="007F4F69"/>
    <w:rsid w:val="0091166A"/>
    <w:rsid w:val="0092293A"/>
    <w:rsid w:val="00926643"/>
    <w:rsid w:val="009C1334"/>
    <w:rsid w:val="009D11EB"/>
    <w:rsid w:val="009D4436"/>
    <w:rsid w:val="00A24921"/>
    <w:rsid w:val="00A50D6F"/>
    <w:rsid w:val="00A60A9D"/>
    <w:rsid w:val="00AD0DF4"/>
    <w:rsid w:val="00AE6CB8"/>
    <w:rsid w:val="00B0202E"/>
    <w:rsid w:val="00B25DB1"/>
    <w:rsid w:val="00BD1149"/>
    <w:rsid w:val="00BE3EDE"/>
    <w:rsid w:val="00BE522E"/>
    <w:rsid w:val="00C5604D"/>
    <w:rsid w:val="00C85B34"/>
    <w:rsid w:val="00CD4714"/>
    <w:rsid w:val="00D0124E"/>
    <w:rsid w:val="00DA197E"/>
    <w:rsid w:val="00DC508E"/>
    <w:rsid w:val="00E037C0"/>
    <w:rsid w:val="00E30944"/>
    <w:rsid w:val="00E50F22"/>
    <w:rsid w:val="00EF4238"/>
    <w:rsid w:val="00EF71B0"/>
    <w:rsid w:val="00F55844"/>
    <w:rsid w:val="00F7559C"/>
    <w:rsid w:val="00FE0521"/>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0DF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17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627CB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27CBD"/>
    <w:rPr>
      <w:rFonts w:ascii="Tahoma" w:hAnsi="Tahoma" w:cs="Tahoma"/>
      <w:sz w:val="16"/>
      <w:szCs w:val="16"/>
    </w:rPr>
  </w:style>
  <w:style w:type="paragraph" w:styleId="FootnoteText">
    <w:name w:val="footnote text"/>
    <w:basedOn w:val="Normal"/>
    <w:link w:val="FootnoteTextChar"/>
    <w:uiPriority w:val="99"/>
    <w:semiHidden/>
    <w:unhideWhenUsed/>
    <w:rsid w:val="001A7A23"/>
    <w:pPr>
      <w:spacing w:after="0" w:line="240" w:lineRule="auto"/>
      <w:ind w:left="924" w:hanging="357"/>
      <w:jc w:val="both"/>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1A7A23"/>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1A7A23"/>
    <w:rPr>
      <w:vertAlign w:val="superscript"/>
    </w:rPr>
  </w:style>
</w:styles>
</file>

<file path=word/webSettings.xml><?xml version="1.0" encoding="utf-8"?>
<w:webSettings xmlns:r="http://schemas.openxmlformats.org/officeDocument/2006/relationships" xmlns:w="http://schemas.openxmlformats.org/wordprocessingml/2006/main">
  <w:divs>
    <w:div w:id="1153989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QuickITRentals</dc:creator>
  <cp:lastModifiedBy>xhinti.s</cp:lastModifiedBy>
  <cp:revision>11</cp:revision>
  <dcterms:created xsi:type="dcterms:W3CDTF">2012-05-27T12:09:00Z</dcterms:created>
  <dcterms:modified xsi:type="dcterms:W3CDTF">2012-07-25T13:02:00Z</dcterms:modified>
</cp:coreProperties>
</file>